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21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520"/>
        <w:gridCol w:w="2520"/>
        <w:gridCol w:w="2520"/>
        <w:gridCol w:w="2520"/>
        <w:gridCol w:w="1080"/>
      </w:tblGrid>
      <w:tr w:rsidR="003876C2" w:rsidTr="00414CBB">
        <w:trPr>
          <w:trHeight w:val="620"/>
        </w:trPr>
        <w:tc>
          <w:tcPr>
            <w:tcW w:w="2358" w:type="dxa"/>
          </w:tcPr>
          <w:p w:rsidR="003876C2" w:rsidRPr="00F346F3" w:rsidRDefault="003876C2" w:rsidP="00F346F3">
            <w:pPr>
              <w:rPr>
                <w:b/>
                <w:highlight w:val="lightGray"/>
              </w:rPr>
            </w:pPr>
            <w:r w:rsidRPr="00F346F3">
              <w:rPr>
                <w:b/>
                <w:highlight w:val="lightGray"/>
              </w:rPr>
              <w:t>Criteria</w:t>
            </w:r>
          </w:p>
        </w:tc>
        <w:tc>
          <w:tcPr>
            <w:tcW w:w="2520" w:type="dxa"/>
          </w:tcPr>
          <w:p w:rsidR="003876C2" w:rsidRPr="00F346F3" w:rsidRDefault="003876C2" w:rsidP="00F346F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Outstanding Proposal</w:t>
            </w:r>
          </w:p>
        </w:tc>
        <w:tc>
          <w:tcPr>
            <w:tcW w:w="2520" w:type="dxa"/>
          </w:tcPr>
          <w:p w:rsidR="003876C2" w:rsidRPr="00F346F3" w:rsidRDefault="003876C2" w:rsidP="00414CBB">
            <w:pPr>
              <w:rPr>
                <w:b/>
                <w:highlight w:val="lightGray"/>
              </w:rPr>
            </w:pPr>
            <w:r w:rsidRPr="00F346F3">
              <w:rPr>
                <w:b/>
                <w:highlight w:val="lightGray"/>
              </w:rPr>
              <w:t>Excellent Proposal</w:t>
            </w:r>
            <w:r>
              <w:rPr>
                <w:b/>
                <w:highlight w:val="lightGray"/>
              </w:rPr>
              <w:br/>
              <w:t>(meets all criteria)</w:t>
            </w:r>
          </w:p>
        </w:tc>
        <w:tc>
          <w:tcPr>
            <w:tcW w:w="2520" w:type="dxa"/>
          </w:tcPr>
          <w:p w:rsidR="003876C2" w:rsidRPr="00F346F3" w:rsidRDefault="003876C2" w:rsidP="00F346F3">
            <w:pPr>
              <w:rPr>
                <w:b/>
                <w:highlight w:val="lightGray"/>
              </w:rPr>
            </w:pPr>
            <w:r w:rsidRPr="00F346F3">
              <w:rPr>
                <w:b/>
                <w:highlight w:val="lightGray"/>
              </w:rPr>
              <w:t>Good Proposal</w:t>
            </w:r>
          </w:p>
          <w:p w:rsidR="003876C2" w:rsidRPr="00F346F3" w:rsidRDefault="003876C2" w:rsidP="00F346F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(meets most criteria)</w:t>
            </w:r>
          </w:p>
        </w:tc>
        <w:tc>
          <w:tcPr>
            <w:tcW w:w="2520" w:type="dxa"/>
          </w:tcPr>
          <w:p w:rsidR="003876C2" w:rsidRPr="00F346F3" w:rsidRDefault="003876C2" w:rsidP="00F346F3">
            <w:pPr>
              <w:rPr>
                <w:b/>
                <w:highlight w:val="lightGray"/>
              </w:rPr>
            </w:pPr>
            <w:r w:rsidRPr="00F346F3">
              <w:rPr>
                <w:b/>
                <w:highlight w:val="lightGray"/>
              </w:rPr>
              <w:t>Incomplete</w:t>
            </w:r>
            <w:r>
              <w:rPr>
                <w:b/>
                <w:highlight w:val="lightGray"/>
              </w:rPr>
              <w:t>/N</w:t>
            </w:r>
            <w:r w:rsidRPr="00F346F3">
              <w:rPr>
                <w:b/>
                <w:highlight w:val="lightGray"/>
              </w:rPr>
              <w:t>ot</w:t>
            </w:r>
          </w:p>
          <w:p w:rsidR="003876C2" w:rsidRPr="00F346F3" w:rsidRDefault="003876C2" w:rsidP="00FB3E37">
            <w:pPr>
              <w:rPr>
                <w:b/>
                <w:highlight w:val="lightGray"/>
              </w:rPr>
            </w:pPr>
            <w:r w:rsidRPr="00F346F3">
              <w:rPr>
                <w:b/>
                <w:highlight w:val="lightGray"/>
              </w:rPr>
              <w:t xml:space="preserve">appropriate </w:t>
            </w:r>
            <w:r>
              <w:rPr>
                <w:b/>
                <w:highlight w:val="lightGray"/>
              </w:rPr>
              <w:t>grant</w:t>
            </w:r>
          </w:p>
        </w:tc>
        <w:tc>
          <w:tcPr>
            <w:tcW w:w="1080" w:type="dxa"/>
          </w:tcPr>
          <w:p w:rsidR="003876C2" w:rsidRPr="00F346F3" w:rsidRDefault="003876C2" w:rsidP="00F346F3">
            <w:pPr>
              <w:rPr>
                <w:b/>
                <w:highlight w:val="lightGray"/>
              </w:rPr>
            </w:pPr>
            <w:r w:rsidRPr="00F346F3">
              <w:rPr>
                <w:b/>
                <w:highlight w:val="lightGray"/>
              </w:rPr>
              <w:t>Points Earned</w:t>
            </w:r>
          </w:p>
        </w:tc>
      </w:tr>
      <w:tr w:rsidR="003876C2" w:rsidTr="003876C2">
        <w:trPr>
          <w:trHeight w:val="973"/>
        </w:trPr>
        <w:tc>
          <w:tcPr>
            <w:tcW w:w="2358" w:type="dxa"/>
          </w:tcPr>
          <w:p w:rsidR="003876C2" w:rsidRDefault="003876C2" w:rsidP="00F346F3">
            <w:pPr>
              <w:rPr>
                <w:b/>
              </w:rPr>
            </w:pPr>
            <w:r>
              <w:rPr>
                <w:b/>
              </w:rPr>
              <w:t>Project Description:</w:t>
            </w:r>
          </w:p>
          <w:p w:rsidR="003876C2" w:rsidRDefault="003876C2" w:rsidP="00F346F3">
            <w:pPr>
              <w:rPr>
                <w:b/>
              </w:rPr>
            </w:pPr>
            <w:r w:rsidRPr="00F346F3">
              <w:rPr>
                <w:b/>
              </w:rPr>
              <w:t>Goals are clearly stated and attainable</w:t>
            </w:r>
          </w:p>
          <w:p w:rsidR="003876C2" w:rsidRPr="00F346F3" w:rsidRDefault="00B4228B" w:rsidP="00F346F3">
            <w:pPr>
              <w:rPr>
                <w:b/>
              </w:rPr>
            </w:pPr>
            <w:r>
              <w:rPr>
                <w:sz w:val="16"/>
                <w:szCs w:val="16"/>
              </w:rPr>
              <w:t>(5</w:t>
            </w:r>
            <w:r w:rsidR="003876C2">
              <w:rPr>
                <w:sz w:val="16"/>
                <w:szCs w:val="16"/>
              </w:rPr>
              <w:t xml:space="preserve"> pts)</w:t>
            </w:r>
          </w:p>
        </w:tc>
        <w:tc>
          <w:tcPr>
            <w:tcW w:w="2520" w:type="dxa"/>
          </w:tcPr>
          <w:p w:rsidR="003876C2" w:rsidRDefault="00DF59FF" w:rsidP="00DF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Goals and ideas </w:t>
            </w:r>
            <w:r w:rsidR="007B2E1D">
              <w:rPr>
                <w:sz w:val="16"/>
                <w:szCs w:val="16"/>
              </w:rPr>
              <w:t xml:space="preserve">are clearly stated and specific and </w:t>
            </w:r>
            <w:r>
              <w:rPr>
                <w:sz w:val="16"/>
                <w:szCs w:val="16"/>
              </w:rPr>
              <w:t>go beyond the classroom walls</w:t>
            </w:r>
            <w:r w:rsidR="00B4228B">
              <w:rPr>
                <w:sz w:val="16"/>
                <w:szCs w:val="16"/>
              </w:rPr>
              <w:t>.</w:t>
            </w:r>
            <w:r w:rsidR="003876C2">
              <w:rPr>
                <w:sz w:val="16"/>
                <w:szCs w:val="16"/>
              </w:rPr>
              <w:t xml:space="preserve"> The project is 100% student-focused</w:t>
            </w:r>
            <w:r w:rsidR="00DC1FEC">
              <w:rPr>
                <w:sz w:val="16"/>
                <w:szCs w:val="16"/>
              </w:rPr>
              <w:t>,</w:t>
            </w:r>
            <w:r w:rsidR="003876C2">
              <w:rPr>
                <w:sz w:val="16"/>
                <w:szCs w:val="16"/>
              </w:rPr>
              <w:t xml:space="preserve"> usin</w:t>
            </w:r>
            <w:r>
              <w:rPr>
                <w:sz w:val="16"/>
                <w:szCs w:val="16"/>
              </w:rPr>
              <w:t xml:space="preserve">g collaborative and </w:t>
            </w:r>
            <w:r w:rsidR="00DC1FEC">
              <w:rPr>
                <w:sz w:val="16"/>
                <w:szCs w:val="16"/>
              </w:rPr>
              <w:t xml:space="preserve">higher-order thinking skills that are centered </w:t>
            </w:r>
            <w:r w:rsidR="00F55FF0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student-driven content.</w:t>
            </w:r>
          </w:p>
          <w:p w:rsidR="00DF59FF" w:rsidRDefault="00DF59FF" w:rsidP="00DF59FF">
            <w:pPr>
              <w:jc w:val="center"/>
              <w:rPr>
                <w:sz w:val="16"/>
                <w:szCs w:val="16"/>
              </w:rPr>
            </w:pPr>
          </w:p>
          <w:p w:rsidR="00B4228B" w:rsidRDefault="00B4228B" w:rsidP="00DF5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3876C2" w:rsidRDefault="003876C2" w:rsidP="001B5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Goals are specific, </w:t>
            </w:r>
            <w:r w:rsidRPr="00F346F3">
              <w:rPr>
                <w:sz w:val="16"/>
                <w:szCs w:val="16"/>
              </w:rPr>
              <w:t>clearly stated</w:t>
            </w:r>
            <w:r>
              <w:rPr>
                <w:sz w:val="16"/>
                <w:szCs w:val="16"/>
              </w:rPr>
              <w:t>,</w:t>
            </w:r>
            <w:r w:rsidRPr="00F346F3">
              <w:rPr>
                <w:sz w:val="16"/>
                <w:szCs w:val="16"/>
              </w:rPr>
              <w:t xml:space="preserve"> and a</w:t>
            </w:r>
            <w:r>
              <w:rPr>
                <w:sz w:val="16"/>
                <w:szCs w:val="16"/>
              </w:rPr>
              <w:t xml:space="preserve">ttainable. </w:t>
            </w:r>
            <w:r w:rsidRPr="00F346F3">
              <w:rPr>
                <w:sz w:val="16"/>
                <w:szCs w:val="16"/>
              </w:rPr>
              <w:t>Strong evidence of careful thought and planning.</w:t>
            </w:r>
            <w:r>
              <w:rPr>
                <w:sz w:val="16"/>
                <w:szCs w:val="16"/>
              </w:rPr>
              <w:t xml:space="preserve"> References </w:t>
            </w:r>
            <w:r w:rsidR="00E073CA">
              <w:rPr>
                <w:sz w:val="16"/>
                <w:szCs w:val="16"/>
              </w:rPr>
              <w:t xml:space="preserve">are </w:t>
            </w:r>
            <w:r>
              <w:rPr>
                <w:sz w:val="16"/>
                <w:szCs w:val="16"/>
              </w:rPr>
              <w:t>made to specific le</w:t>
            </w:r>
            <w:r w:rsidR="00E073CA">
              <w:rPr>
                <w:sz w:val="16"/>
                <w:szCs w:val="16"/>
              </w:rPr>
              <w:t>arning outcomes</w:t>
            </w:r>
            <w:r w:rsidR="00DF59FF">
              <w:rPr>
                <w:sz w:val="16"/>
                <w:szCs w:val="16"/>
              </w:rPr>
              <w:t>.</w:t>
            </w:r>
            <w:r w:rsidR="00414CBB">
              <w:rPr>
                <w:sz w:val="16"/>
                <w:szCs w:val="16"/>
              </w:rPr>
              <w:t xml:space="preserve"> </w:t>
            </w:r>
            <w:r w:rsidR="007B2E1D">
              <w:rPr>
                <w:sz w:val="16"/>
                <w:szCs w:val="16"/>
              </w:rPr>
              <w:t>Student</w:t>
            </w:r>
            <w:r w:rsidR="00414CBB">
              <w:rPr>
                <w:sz w:val="16"/>
                <w:szCs w:val="16"/>
              </w:rPr>
              <w:t>-driven ideas are evident.</w:t>
            </w:r>
          </w:p>
          <w:p w:rsidR="00DF59FF" w:rsidRDefault="00DF59FF" w:rsidP="0095607D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95607D">
            <w:pPr>
              <w:jc w:val="center"/>
              <w:rPr>
                <w:sz w:val="16"/>
                <w:szCs w:val="16"/>
              </w:rPr>
            </w:pPr>
          </w:p>
          <w:p w:rsidR="003876C2" w:rsidRDefault="00B4228B" w:rsidP="00956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876C2" w:rsidRPr="00F346F3" w:rsidRDefault="003876C2" w:rsidP="00956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876C2" w:rsidRDefault="003876C2" w:rsidP="00F346F3">
            <w:pPr>
              <w:rPr>
                <w:sz w:val="16"/>
                <w:szCs w:val="16"/>
              </w:rPr>
            </w:pPr>
            <w:r w:rsidRPr="00F346F3">
              <w:rPr>
                <w:sz w:val="16"/>
                <w:szCs w:val="16"/>
              </w:rPr>
              <w:t xml:space="preserve">Goals are </w:t>
            </w:r>
            <w:r>
              <w:rPr>
                <w:sz w:val="16"/>
                <w:szCs w:val="16"/>
              </w:rPr>
              <w:t xml:space="preserve">generally </w:t>
            </w:r>
            <w:r w:rsidRPr="00F346F3">
              <w:rPr>
                <w:sz w:val="16"/>
                <w:szCs w:val="16"/>
              </w:rPr>
              <w:t>stated,</w:t>
            </w:r>
            <w:r>
              <w:rPr>
                <w:sz w:val="16"/>
                <w:szCs w:val="16"/>
              </w:rPr>
              <w:t xml:space="preserve">  Some evidence of careful thought and planning. References made to general learning outcomes.</w:t>
            </w:r>
            <w:r w:rsidR="007B2E1D">
              <w:rPr>
                <w:sz w:val="16"/>
                <w:szCs w:val="16"/>
              </w:rPr>
              <w:t xml:space="preserve"> Teacher driven ideas are evident.</w:t>
            </w:r>
          </w:p>
          <w:p w:rsidR="00DF59FF" w:rsidRDefault="00DF59FF" w:rsidP="0095607D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95607D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95607D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DF59FF" w:rsidP="00956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3876C2" w:rsidRDefault="003876C2" w:rsidP="00F346F3">
            <w:pPr>
              <w:rPr>
                <w:sz w:val="16"/>
                <w:szCs w:val="16"/>
              </w:rPr>
            </w:pPr>
            <w:r w:rsidRPr="00F346F3">
              <w:rPr>
                <w:sz w:val="16"/>
                <w:szCs w:val="16"/>
              </w:rPr>
              <w:t>The objectives are not clear</w:t>
            </w:r>
            <w:r>
              <w:rPr>
                <w:sz w:val="16"/>
                <w:szCs w:val="16"/>
              </w:rPr>
              <w:t>, measurable,</w:t>
            </w:r>
            <w:r w:rsidRPr="00F346F3">
              <w:rPr>
                <w:sz w:val="16"/>
                <w:szCs w:val="16"/>
              </w:rPr>
              <w:t xml:space="preserve"> or not attainable. </w:t>
            </w:r>
            <w:r>
              <w:rPr>
                <w:sz w:val="16"/>
                <w:szCs w:val="16"/>
              </w:rPr>
              <w:t xml:space="preserve">There is no reference to learning outcomes. </w:t>
            </w:r>
          </w:p>
          <w:p w:rsidR="003876C2" w:rsidRDefault="003876C2" w:rsidP="00F34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F59FF" w:rsidRDefault="00DF59FF" w:rsidP="0095607D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95607D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95607D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B4228B" w:rsidP="00956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3876C2" w:rsidRDefault="003876C2" w:rsidP="00F346F3"/>
        </w:tc>
      </w:tr>
      <w:tr w:rsidR="003876C2" w:rsidTr="00480BEA">
        <w:trPr>
          <w:trHeight w:val="1469"/>
        </w:trPr>
        <w:tc>
          <w:tcPr>
            <w:tcW w:w="2358" w:type="dxa"/>
          </w:tcPr>
          <w:p w:rsidR="003876C2" w:rsidRDefault="003876C2" w:rsidP="00A14275">
            <w:pPr>
              <w:rPr>
                <w:b/>
              </w:rPr>
            </w:pPr>
            <w:r>
              <w:rPr>
                <w:b/>
              </w:rPr>
              <w:t>Innovation and Enhancement of L</w:t>
            </w:r>
            <w:r w:rsidRPr="00F346F3">
              <w:rPr>
                <w:b/>
              </w:rPr>
              <w:t>earning</w:t>
            </w:r>
          </w:p>
          <w:p w:rsidR="003876C2" w:rsidRPr="00F346F3" w:rsidRDefault="003876C2" w:rsidP="00A14275">
            <w:pPr>
              <w:rPr>
                <w:b/>
              </w:rPr>
            </w:pPr>
            <w:r>
              <w:rPr>
                <w:sz w:val="16"/>
                <w:szCs w:val="16"/>
              </w:rPr>
              <w:t>(8 pts)</w:t>
            </w:r>
          </w:p>
        </w:tc>
        <w:tc>
          <w:tcPr>
            <w:tcW w:w="2520" w:type="dxa"/>
          </w:tcPr>
          <w:p w:rsidR="00DF59FF" w:rsidRDefault="003876C2" w:rsidP="00DF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414CBB">
              <w:rPr>
                <w:sz w:val="16"/>
                <w:szCs w:val="16"/>
              </w:rPr>
              <w:t xml:space="preserve"> unique and creative </w:t>
            </w:r>
            <w:r>
              <w:rPr>
                <w:sz w:val="16"/>
                <w:szCs w:val="16"/>
              </w:rPr>
              <w:t xml:space="preserve">project engages every child; is forward-thinking and innovative.  Activities center </w:t>
            </w:r>
            <w:r w:rsidR="00F55FF0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a global voice and authentic learning. </w:t>
            </w:r>
          </w:p>
          <w:p w:rsidR="00414CBB" w:rsidRDefault="00414CBB" w:rsidP="00DF59FF">
            <w:pPr>
              <w:jc w:val="center"/>
              <w:rPr>
                <w:sz w:val="16"/>
                <w:szCs w:val="16"/>
              </w:rPr>
            </w:pPr>
          </w:p>
          <w:p w:rsidR="00DF59FF" w:rsidRPr="00F346F3" w:rsidRDefault="00DF59FF" w:rsidP="00DF5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DF59FF" w:rsidRDefault="00DC1FEC" w:rsidP="00DF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3876C2" w:rsidRPr="00F346F3">
              <w:rPr>
                <w:sz w:val="16"/>
                <w:szCs w:val="16"/>
              </w:rPr>
              <w:t>proposal enhances student learning beyond what is available in the curriculum</w:t>
            </w:r>
            <w:r w:rsidR="003876C2">
              <w:rPr>
                <w:sz w:val="16"/>
                <w:szCs w:val="16"/>
              </w:rPr>
              <w:t>. T</w:t>
            </w:r>
            <w:r w:rsidR="003876C2" w:rsidRPr="00F346F3">
              <w:rPr>
                <w:sz w:val="16"/>
                <w:szCs w:val="16"/>
              </w:rPr>
              <w:t xml:space="preserve">he </w:t>
            </w:r>
            <w:r w:rsidR="003876C2">
              <w:rPr>
                <w:sz w:val="16"/>
                <w:szCs w:val="16"/>
              </w:rPr>
              <w:t xml:space="preserve">specific </w:t>
            </w:r>
            <w:r w:rsidR="003876C2" w:rsidRPr="00F346F3">
              <w:rPr>
                <w:sz w:val="16"/>
                <w:szCs w:val="16"/>
              </w:rPr>
              <w:t xml:space="preserve">activities </w:t>
            </w:r>
            <w:r w:rsidR="00E073CA">
              <w:rPr>
                <w:sz w:val="16"/>
                <w:szCs w:val="16"/>
              </w:rPr>
              <w:t xml:space="preserve">match the goals and </w:t>
            </w:r>
            <w:r w:rsidR="003876C2" w:rsidRPr="00F346F3">
              <w:rPr>
                <w:sz w:val="16"/>
                <w:szCs w:val="16"/>
              </w:rPr>
              <w:t>provide enrichm</w:t>
            </w:r>
            <w:r w:rsidR="003876C2">
              <w:rPr>
                <w:sz w:val="16"/>
                <w:szCs w:val="16"/>
              </w:rPr>
              <w:t xml:space="preserve">ent and motivation for </w:t>
            </w:r>
            <w:r w:rsidR="00B4228B">
              <w:rPr>
                <w:sz w:val="16"/>
                <w:szCs w:val="16"/>
              </w:rPr>
              <w:t>students.</w:t>
            </w:r>
            <w:r w:rsidR="003876C2" w:rsidRPr="00F346F3">
              <w:rPr>
                <w:sz w:val="16"/>
                <w:szCs w:val="16"/>
              </w:rPr>
              <w:t xml:space="preserve"> </w:t>
            </w:r>
            <w:r w:rsidR="003876C2">
              <w:rPr>
                <w:sz w:val="16"/>
                <w:szCs w:val="16"/>
              </w:rPr>
              <w:t xml:space="preserve"> </w:t>
            </w:r>
          </w:p>
          <w:p w:rsidR="003876C2" w:rsidRDefault="003876C2" w:rsidP="00DF5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876C2" w:rsidRPr="00F346F3" w:rsidRDefault="003876C2" w:rsidP="00956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876C2" w:rsidRDefault="003876C2" w:rsidP="0095607D">
            <w:pPr>
              <w:rPr>
                <w:sz w:val="16"/>
                <w:szCs w:val="16"/>
              </w:rPr>
            </w:pPr>
            <w:r w:rsidRPr="00F346F3">
              <w:rPr>
                <w:sz w:val="16"/>
                <w:szCs w:val="16"/>
              </w:rPr>
              <w:t xml:space="preserve">The proposal includes </w:t>
            </w:r>
            <w:r w:rsidR="00E073CA">
              <w:rPr>
                <w:sz w:val="16"/>
                <w:szCs w:val="16"/>
              </w:rPr>
              <w:t xml:space="preserve">some </w:t>
            </w:r>
            <w:r w:rsidRPr="00F346F3">
              <w:rPr>
                <w:sz w:val="16"/>
                <w:szCs w:val="16"/>
              </w:rPr>
              <w:t xml:space="preserve">activities that </w:t>
            </w:r>
            <w:r w:rsidR="00E073CA">
              <w:rPr>
                <w:sz w:val="16"/>
                <w:szCs w:val="16"/>
              </w:rPr>
              <w:t xml:space="preserve">match the goals and </w:t>
            </w:r>
            <w:r w:rsidRPr="00F346F3">
              <w:rPr>
                <w:sz w:val="16"/>
                <w:szCs w:val="16"/>
              </w:rPr>
              <w:t>advance, enrich and motivate student learni</w:t>
            </w:r>
            <w:r>
              <w:rPr>
                <w:sz w:val="16"/>
                <w:szCs w:val="16"/>
              </w:rPr>
              <w:t xml:space="preserve">ng, but may have </w:t>
            </w:r>
            <w:r w:rsidRPr="00F346F3">
              <w:rPr>
                <w:sz w:val="16"/>
                <w:szCs w:val="16"/>
              </w:rPr>
              <w:t>similarities</w:t>
            </w:r>
            <w:r>
              <w:rPr>
                <w:sz w:val="16"/>
                <w:szCs w:val="16"/>
              </w:rPr>
              <w:t xml:space="preserve"> to what is currently offered or funded.   </w:t>
            </w:r>
          </w:p>
          <w:p w:rsidR="003876C2" w:rsidRPr="00F346F3" w:rsidRDefault="003876C2" w:rsidP="00956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3876C2" w:rsidRDefault="003876C2" w:rsidP="00F346F3">
            <w:pPr>
              <w:rPr>
                <w:sz w:val="16"/>
                <w:szCs w:val="16"/>
              </w:rPr>
            </w:pPr>
            <w:r w:rsidRPr="00F346F3">
              <w:rPr>
                <w:sz w:val="16"/>
                <w:szCs w:val="16"/>
              </w:rPr>
              <w:t xml:space="preserve">The proposal does not include </w:t>
            </w:r>
            <w:r>
              <w:rPr>
                <w:sz w:val="16"/>
                <w:szCs w:val="16"/>
              </w:rPr>
              <w:t xml:space="preserve">specific </w:t>
            </w:r>
            <w:r w:rsidRPr="00F346F3">
              <w:rPr>
                <w:sz w:val="16"/>
                <w:szCs w:val="16"/>
              </w:rPr>
              <w:t>activities that advance, enrich or motivate student learning.</w:t>
            </w:r>
            <w:r>
              <w:rPr>
                <w:sz w:val="16"/>
                <w:szCs w:val="16"/>
              </w:rPr>
              <w:t xml:space="preserve">  The proposal does not go </w:t>
            </w:r>
            <w:r w:rsidR="00F55FF0">
              <w:rPr>
                <w:sz w:val="16"/>
                <w:szCs w:val="16"/>
              </w:rPr>
              <w:t>beyond what</w:t>
            </w:r>
            <w:r>
              <w:rPr>
                <w:sz w:val="16"/>
                <w:szCs w:val="16"/>
              </w:rPr>
              <w:t xml:space="preserve"> is currently offered or funded.  </w:t>
            </w:r>
          </w:p>
          <w:p w:rsidR="003876C2" w:rsidRDefault="003876C2" w:rsidP="00F346F3">
            <w:pPr>
              <w:rPr>
                <w:sz w:val="16"/>
                <w:szCs w:val="16"/>
              </w:rPr>
            </w:pPr>
          </w:p>
          <w:p w:rsidR="003876C2" w:rsidRPr="00F346F3" w:rsidRDefault="00B4228B" w:rsidP="00956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3876C2" w:rsidRDefault="003876C2" w:rsidP="00F346F3"/>
        </w:tc>
      </w:tr>
      <w:tr w:rsidR="003876C2" w:rsidTr="00480BEA">
        <w:trPr>
          <w:trHeight w:val="2333"/>
        </w:trPr>
        <w:tc>
          <w:tcPr>
            <w:tcW w:w="2358" w:type="dxa"/>
          </w:tcPr>
          <w:p w:rsidR="003876C2" w:rsidRDefault="003876C2" w:rsidP="00F346F3">
            <w:pPr>
              <w:rPr>
                <w:b/>
              </w:rPr>
            </w:pPr>
            <w:r>
              <w:rPr>
                <w:b/>
              </w:rPr>
              <w:t xml:space="preserve">Audience &amp; </w:t>
            </w:r>
            <w:r w:rsidRPr="00F346F3">
              <w:rPr>
                <w:b/>
              </w:rPr>
              <w:t>Sustainability</w:t>
            </w:r>
          </w:p>
          <w:p w:rsidR="003876C2" w:rsidRPr="00F346F3" w:rsidRDefault="00B4228B" w:rsidP="00F346F3">
            <w:pPr>
              <w:rPr>
                <w:b/>
              </w:rPr>
            </w:pPr>
            <w:r>
              <w:rPr>
                <w:sz w:val="16"/>
                <w:szCs w:val="16"/>
              </w:rPr>
              <w:t>(6</w:t>
            </w:r>
            <w:r w:rsidR="003876C2">
              <w:rPr>
                <w:sz w:val="16"/>
                <w:szCs w:val="16"/>
              </w:rPr>
              <w:t xml:space="preserve"> pts)</w:t>
            </w:r>
          </w:p>
        </w:tc>
        <w:tc>
          <w:tcPr>
            <w:tcW w:w="2520" w:type="dxa"/>
          </w:tcPr>
          <w:p w:rsidR="00DF59FF" w:rsidRDefault="003876C2" w:rsidP="00DF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att</w:t>
            </w:r>
            <w:r w:rsidR="00DF59FF">
              <w:rPr>
                <w:sz w:val="16"/>
                <w:szCs w:val="16"/>
              </w:rPr>
              <w:t xml:space="preserve">ention is paid to having every </w:t>
            </w:r>
            <w:r>
              <w:rPr>
                <w:sz w:val="16"/>
                <w:szCs w:val="16"/>
              </w:rPr>
              <w:t xml:space="preserve">student produce </w:t>
            </w:r>
            <w:r w:rsidR="007B2E1D">
              <w:rPr>
                <w:sz w:val="16"/>
                <w:szCs w:val="16"/>
              </w:rPr>
              <w:t>at an appropriate level, adapted for high and low learners and other subgroups</w:t>
            </w:r>
            <w:r>
              <w:rPr>
                <w:sz w:val="16"/>
                <w:szCs w:val="16"/>
              </w:rPr>
              <w:t xml:space="preserve">. </w:t>
            </w:r>
            <w:r w:rsidR="00DF59FF" w:rsidRPr="00F346F3">
              <w:rPr>
                <w:sz w:val="16"/>
                <w:szCs w:val="16"/>
              </w:rPr>
              <w:t xml:space="preserve"> After the initial implementation, the project proposal can be continued for more than a year without additional funding from </w:t>
            </w:r>
            <w:r w:rsidR="00DF59FF">
              <w:rPr>
                <w:sz w:val="16"/>
                <w:szCs w:val="16"/>
              </w:rPr>
              <w:t>PTEF</w:t>
            </w:r>
            <w:r w:rsidR="007B2E1D">
              <w:rPr>
                <w:sz w:val="16"/>
                <w:szCs w:val="16"/>
              </w:rPr>
              <w:t xml:space="preserve"> and includes a plan to sustain it for at least a year.  Ideas are provided to allow the project to continue to exist.</w:t>
            </w:r>
            <w:r w:rsidR="00DF59FF">
              <w:rPr>
                <w:sz w:val="16"/>
                <w:szCs w:val="16"/>
              </w:rPr>
              <w:t xml:space="preserve"> </w:t>
            </w:r>
          </w:p>
          <w:p w:rsidR="00414CBB" w:rsidRDefault="00414CBB" w:rsidP="00480BEA">
            <w:pPr>
              <w:rPr>
                <w:sz w:val="16"/>
                <w:szCs w:val="16"/>
              </w:rPr>
            </w:pPr>
          </w:p>
          <w:p w:rsidR="00DF59FF" w:rsidRDefault="00B4228B" w:rsidP="00DF5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480BEA" w:rsidRDefault="00480BEA" w:rsidP="00535180">
            <w:pPr>
              <w:rPr>
                <w:sz w:val="16"/>
                <w:szCs w:val="16"/>
              </w:rPr>
            </w:pPr>
          </w:p>
          <w:p w:rsidR="003876C2" w:rsidRDefault="003876C2" w:rsidP="00535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population is identified; specific number of students served is listed. Specific information is included on how the project can be sustained in future years. </w:t>
            </w:r>
          </w:p>
          <w:p w:rsidR="00DF59FF" w:rsidRDefault="00DF59FF" w:rsidP="00022051">
            <w:pPr>
              <w:jc w:val="center"/>
              <w:rPr>
                <w:sz w:val="16"/>
                <w:szCs w:val="16"/>
              </w:rPr>
            </w:pPr>
          </w:p>
          <w:p w:rsidR="007B2E1D" w:rsidRDefault="007B2E1D" w:rsidP="00480BEA">
            <w:pPr>
              <w:rPr>
                <w:sz w:val="16"/>
                <w:szCs w:val="16"/>
              </w:rPr>
            </w:pPr>
          </w:p>
          <w:p w:rsidR="00480BEA" w:rsidRDefault="00480BEA" w:rsidP="00480BEA">
            <w:pPr>
              <w:rPr>
                <w:sz w:val="16"/>
                <w:szCs w:val="16"/>
              </w:rPr>
            </w:pPr>
          </w:p>
          <w:p w:rsidR="00480BEA" w:rsidRDefault="00480BEA" w:rsidP="00480BEA">
            <w:pPr>
              <w:rPr>
                <w:sz w:val="16"/>
                <w:szCs w:val="16"/>
              </w:rPr>
            </w:pPr>
          </w:p>
          <w:p w:rsidR="00480BEA" w:rsidRDefault="00480BEA" w:rsidP="00480BEA">
            <w:pPr>
              <w:rPr>
                <w:sz w:val="16"/>
                <w:szCs w:val="16"/>
              </w:rPr>
            </w:pPr>
          </w:p>
          <w:p w:rsidR="00480BEA" w:rsidRDefault="00480BEA" w:rsidP="00480BEA">
            <w:pPr>
              <w:rPr>
                <w:sz w:val="16"/>
                <w:szCs w:val="16"/>
              </w:rPr>
            </w:pPr>
          </w:p>
          <w:p w:rsidR="00480BEA" w:rsidRDefault="00480BEA" w:rsidP="00480BEA">
            <w:pPr>
              <w:rPr>
                <w:sz w:val="16"/>
                <w:szCs w:val="16"/>
              </w:rPr>
            </w:pPr>
          </w:p>
          <w:p w:rsidR="003876C2" w:rsidRDefault="00B4228B" w:rsidP="00022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876C2" w:rsidRPr="00F346F3" w:rsidRDefault="003876C2" w:rsidP="0053518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876C2" w:rsidRDefault="003876C2" w:rsidP="00F34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population is generally identified and/or number of students served is not specifically listed. General information is provided on how the project can be sustained in future years. </w:t>
            </w:r>
            <w:r w:rsidRPr="00F346F3">
              <w:rPr>
                <w:sz w:val="16"/>
                <w:szCs w:val="16"/>
              </w:rPr>
              <w:t>The proposal may require some additional funding to maintain the project after the first year.</w:t>
            </w:r>
          </w:p>
          <w:p w:rsidR="003876C2" w:rsidRDefault="003876C2" w:rsidP="00F346F3">
            <w:pPr>
              <w:rPr>
                <w:sz w:val="16"/>
                <w:szCs w:val="16"/>
              </w:rPr>
            </w:pPr>
          </w:p>
          <w:p w:rsidR="00480BEA" w:rsidRDefault="00480BEA" w:rsidP="00414CBB">
            <w:pPr>
              <w:jc w:val="center"/>
              <w:rPr>
                <w:sz w:val="16"/>
                <w:szCs w:val="16"/>
              </w:rPr>
            </w:pPr>
          </w:p>
          <w:p w:rsidR="00480BEA" w:rsidRDefault="00480BEA" w:rsidP="00414CBB">
            <w:pPr>
              <w:jc w:val="center"/>
              <w:rPr>
                <w:sz w:val="16"/>
                <w:szCs w:val="16"/>
              </w:rPr>
            </w:pPr>
          </w:p>
          <w:p w:rsidR="00480BEA" w:rsidRDefault="00480BEA" w:rsidP="00414CBB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3876C2" w:rsidP="00414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3876C2" w:rsidRDefault="003876C2" w:rsidP="0002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population is not identified, Number of student served is not listed, and no information is provided regarding sustainability. </w:t>
            </w:r>
            <w:r w:rsidRPr="00F346F3">
              <w:rPr>
                <w:sz w:val="16"/>
                <w:szCs w:val="16"/>
              </w:rPr>
              <w:t xml:space="preserve">The </w:t>
            </w:r>
            <w:r w:rsidR="007B2E1D">
              <w:rPr>
                <w:sz w:val="16"/>
                <w:szCs w:val="16"/>
              </w:rPr>
              <w:t>proposal requires funding year after year.</w:t>
            </w:r>
          </w:p>
          <w:p w:rsidR="003876C2" w:rsidRDefault="003876C2" w:rsidP="00022051">
            <w:pPr>
              <w:rPr>
                <w:sz w:val="16"/>
                <w:szCs w:val="16"/>
              </w:rPr>
            </w:pPr>
          </w:p>
          <w:p w:rsidR="003876C2" w:rsidRDefault="003876C2" w:rsidP="00022051">
            <w:pPr>
              <w:rPr>
                <w:sz w:val="16"/>
                <w:szCs w:val="16"/>
              </w:rPr>
            </w:pPr>
          </w:p>
          <w:p w:rsidR="00414CBB" w:rsidRDefault="00414CBB" w:rsidP="00022051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022051">
            <w:pPr>
              <w:jc w:val="center"/>
              <w:rPr>
                <w:sz w:val="16"/>
                <w:szCs w:val="16"/>
              </w:rPr>
            </w:pPr>
          </w:p>
          <w:p w:rsidR="00480BEA" w:rsidRDefault="00480BEA" w:rsidP="00022051">
            <w:pPr>
              <w:jc w:val="center"/>
              <w:rPr>
                <w:sz w:val="16"/>
                <w:szCs w:val="16"/>
              </w:rPr>
            </w:pPr>
          </w:p>
          <w:p w:rsidR="00480BEA" w:rsidRDefault="00480BEA" w:rsidP="00022051">
            <w:pPr>
              <w:jc w:val="center"/>
              <w:rPr>
                <w:sz w:val="16"/>
                <w:szCs w:val="16"/>
              </w:rPr>
            </w:pPr>
          </w:p>
          <w:p w:rsidR="00480BEA" w:rsidRDefault="00480BEA" w:rsidP="00022051">
            <w:pPr>
              <w:jc w:val="center"/>
              <w:rPr>
                <w:sz w:val="16"/>
                <w:szCs w:val="16"/>
              </w:rPr>
            </w:pPr>
          </w:p>
          <w:p w:rsidR="003876C2" w:rsidRDefault="00B4228B" w:rsidP="00022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876C2" w:rsidRPr="00F346F3" w:rsidRDefault="003876C2" w:rsidP="00022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6C2" w:rsidRDefault="003876C2" w:rsidP="00F346F3"/>
        </w:tc>
      </w:tr>
      <w:tr w:rsidR="003876C2" w:rsidTr="003876C2">
        <w:trPr>
          <w:trHeight w:val="1200"/>
        </w:trPr>
        <w:tc>
          <w:tcPr>
            <w:tcW w:w="2358" w:type="dxa"/>
          </w:tcPr>
          <w:p w:rsidR="003876C2" w:rsidRDefault="003876C2" w:rsidP="00F346F3">
            <w:pPr>
              <w:rPr>
                <w:b/>
              </w:rPr>
            </w:pPr>
            <w:r>
              <w:rPr>
                <w:b/>
              </w:rPr>
              <w:t>Project Evaluation</w:t>
            </w:r>
          </w:p>
          <w:p w:rsidR="003876C2" w:rsidRPr="00F346F3" w:rsidRDefault="003876C2" w:rsidP="00F346F3">
            <w:pPr>
              <w:rPr>
                <w:b/>
              </w:rPr>
            </w:pPr>
            <w:r>
              <w:rPr>
                <w:sz w:val="16"/>
                <w:szCs w:val="16"/>
              </w:rPr>
              <w:t>(4 pts)</w:t>
            </w:r>
          </w:p>
        </w:tc>
        <w:tc>
          <w:tcPr>
            <w:tcW w:w="2520" w:type="dxa"/>
          </w:tcPr>
          <w:p w:rsidR="00DF59FF" w:rsidRDefault="00DF59FF" w:rsidP="00DF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  <w:r w:rsidR="000B4362">
              <w:rPr>
                <w:sz w:val="16"/>
                <w:szCs w:val="16"/>
              </w:rPr>
              <w:t xml:space="preserve"> evaluat</w:t>
            </w:r>
            <w:r w:rsidR="00414CBB">
              <w:rPr>
                <w:sz w:val="16"/>
                <w:szCs w:val="16"/>
              </w:rPr>
              <w:t xml:space="preserve">ion includes </w:t>
            </w:r>
            <w:r w:rsidR="000B4362">
              <w:rPr>
                <w:sz w:val="16"/>
                <w:szCs w:val="16"/>
              </w:rPr>
              <w:t>multiple</w:t>
            </w:r>
            <w:r>
              <w:rPr>
                <w:sz w:val="16"/>
                <w:szCs w:val="16"/>
              </w:rPr>
              <w:t xml:space="preserve"> data collection tool</w:t>
            </w:r>
            <w:r w:rsidR="000B43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assess the impact on learning. </w:t>
            </w:r>
            <w:r w:rsidR="000B4362">
              <w:rPr>
                <w:sz w:val="16"/>
                <w:szCs w:val="16"/>
              </w:rPr>
              <w:t>Criteria are specific and measurable.</w:t>
            </w:r>
          </w:p>
          <w:p w:rsidR="003876C2" w:rsidRDefault="00DF59FF" w:rsidP="00DF5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5F491D" w:rsidRDefault="000B4362" w:rsidP="005F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includes a </w:t>
            </w:r>
            <w:r w:rsidR="005F491D">
              <w:rPr>
                <w:sz w:val="16"/>
                <w:szCs w:val="16"/>
              </w:rPr>
              <w:t xml:space="preserve">general data collection tool to assess the impact on learning. </w:t>
            </w:r>
          </w:p>
          <w:p w:rsidR="000B4362" w:rsidRDefault="000B4362" w:rsidP="002E7915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2E7915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DC1FEC" w:rsidP="002E7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3876C2" w:rsidRDefault="000B4362" w:rsidP="0002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collection is general and not quantitative. </w:t>
            </w:r>
          </w:p>
          <w:p w:rsidR="000B4362" w:rsidRDefault="000B4362" w:rsidP="00022051">
            <w:pPr>
              <w:rPr>
                <w:sz w:val="16"/>
                <w:szCs w:val="16"/>
              </w:rPr>
            </w:pPr>
          </w:p>
          <w:p w:rsidR="00414CBB" w:rsidRDefault="00414CBB" w:rsidP="00F74003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F74003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DC1FEC" w:rsidP="00F74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DF59FF" w:rsidRDefault="00DF59FF" w:rsidP="00DF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 does not inc</w:t>
            </w:r>
            <w:r w:rsidR="000B4362">
              <w:rPr>
                <w:sz w:val="16"/>
                <w:szCs w:val="16"/>
              </w:rPr>
              <w:t>lude any</w:t>
            </w:r>
            <w:r>
              <w:rPr>
                <w:sz w:val="16"/>
                <w:szCs w:val="16"/>
              </w:rPr>
              <w:t xml:space="preserve"> data collection instrument</w:t>
            </w:r>
            <w:r w:rsidR="000B43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3876C2" w:rsidRDefault="003876C2" w:rsidP="00022051">
            <w:pPr>
              <w:rPr>
                <w:sz w:val="16"/>
                <w:szCs w:val="16"/>
              </w:rPr>
            </w:pPr>
          </w:p>
          <w:p w:rsidR="00414CBB" w:rsidRDefault="00414CBB" w:rsidP="001B5C18">
            <w:pPr>
              <w:jc w:val="center"/>
              <w:rPr>
                <w:sz w:val="16"/>
                <w:szCs w:val="16"/>
              </w:rPr>
            </w:pPr>
          </w:p>
          <w:p w:rsidR="00414CBB" w:rsidRDefault="00414CBB" w:rsidP="001B5C18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B4228B" w:rsidP="001B5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3876C2" w:rsidRDefault="003876C2" w:rsidP="00F346F3"/>
        </w:tc>
      </w:tr>
      <w:tr w:rsidR="003876C2" w:rsidTr="003876C2">
        <w:trPr>
          <w:trHeight w:val="1200"/>
        </w:trPr>
        <w:tc>
          <w:tcPr>
            <w:tcW w:w="2358" w:type="dxa"/>
          </w:tcPr>
          <w:p w:rsidR="003876C2" w:rsidRDefault="00973E06" w:rsidP="00F346F3">
            <w:pPr>
              <w:rPr>
                <w:b/>
              </w:rPr>
            </w:pPr>
            <w:r>
              <w:rPr>
                <w:b/>
              </w:rPr>
              <w:t>Project Appeal/Outreach</w:t>
            </w:r>
          </w:p>
          <w:p w:rsidR="003876C2" w:rsidRPr="00F346F3" w:rsidRDefault="00B4228B" w:rsidP="00973E06">
            <w:pPr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="00973E06">
              <w:rPr>
                <w:sz w:val="16"/>
                <w:szCs w:val="16"/>
              </w:rPr>
              <w:t>4</w:t>
            </w:r>
            <w:r w:rsidR="003876C2">
              <w:rPr>
                <w:sz w:val="16"/>
                <w:szCs w:val="16"/>
              </w:rPr>
              <w:t xml:space="preserve"> pts)</w:t>
            </w:r>
          </w:p>
        </w:tc>
        <w:tc>
          <w:tcPr>
            <w:tcW w:w="2520" w:type="dxa"/>
          </w:tcPr>
          <w:p w:rsidR="00352BAD" w:rsidRDefault="00973E06" w:rsidP="00352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enhances what can be offered by the school district and serves a significant number of students with the grant request</w:t>
            </w:r>
          </w:p>
          <w:p w:rsidR="00973E06" w:rsidRDefault="00973E06" w:rsidP="00352BAD">
            <w:pPr>
              <w:rPr>
                <w:sz w:val="16"/>
                <w:szCs w:val="16"/>
              </w:rPr>
            </w:pPr>
          </w:p>
          <w:p w:rsidR="003876C2" w:rsidRPr="00F346F3" w:rsidRDefault="00973E06" w:rsidP="00DF5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352BAD" w:rsidRDefault="00973E06" w:rsidP="00352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adds to what the district can offer and serves a moderate amount of students</w:t>
            </w:r>
          </w:p>
          <w:p w:rsidR="00973E06" w:rsidRDefault="00973E06" w:rsidP="00352BAD">
            <w:pPr>
              <w:rPr>
                <w:sz w:val="16"/>
                <w:szCs w:val="16"/>
              </w:rPr>
            </w:pPr>
          </w:p>
          <w:p w:rsidR="00414CBB" w:rsidRDefault="00414CBB" w:rsidP="00DF59FF">
            <w:pPr>
              <w:jc w:val="center"/>
              <w:rPr>
                <w:sz w:val="16"/>
                <w:szCs w:val="16"/>
              </w:rPr>
            </w:pPr>
          </w:p>
          <w:p w:rsidR="003876C2" w:rsidRPr="00F346F3" w:rsidRDefault="00973E06" w:rsidP="00414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3876C2" w:rsidRPr="00F346F3" w:rsidRDefault="003876C2" w:rsidP="003D09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D0920" w:rsidRPr="00F346F3" w:rsidRDefault="003D0920" w:rsidP="003D09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6C2" w:rsidRDefault="003876C2" w:rsidP="00F346F3"/>
        </w:tc>
      </w:tr>
    </w:tbl>
    <w:p w:rsidR="00F01A78" w:rsidRDefault="001363F3">
      <w:pPr>
        <w:rPr>
          <w:b/>
        </w:rPr>
      </w:pPr>
      <w:r>
        <w:rPr>
          <w:b/>
        </w:rPr>
        <w:t xml:space="preserve">PTEF GEO GRANT: </w:t>
      </w:r>
      <w:r w:rsidR="00B658F9">
        <w:rPr>
          <w:b/>
        </w:rPr>
        <w:t>Grant Application Review Tool</w:t>
      </w:r>
    </w:p>
    <w:p w:rsidR="001B5C18" w:rsidRDefault="001B5C18">
      <w:pPr>
        <w:rPr>
          <w:b/>
        </w:rPr>
      </w:pPr>
    </w:p>
    <w:p w:rsidR="00B658F9" w:rsidRPr="00B658F9" w:rsidRDefault="00B658F9">
      <w:pPr>
        <w:rPr>
          <w:b/>
        </w:rPr>
      </w:pPr>
      <w:r>
        <w:rPr>
          <w:b/>
        </w:rPr>
        <w:t>Title of Proposal</w:t>
      </w:r>
      <w:r w:rsidR="001B5C18">
        <w:rPr>
          <w:b/>
        </w:rPr>
        <w:t xml:space="preserve">: </w:t>
      </w:r>
      <w:r>
        <w:rPr>
          <w:b/>
        </w:rPr>
        <w:t>______________________________________</w:t>
      </w:r>
      <w:r w:rsidR="001B5C18">
        <w:rPr>
          <w:b/>
        </w:rPr>
        <w:tab/>
      </w:r>
      <w:r w:rsidR="001B5C18">
        <w:rPr>
          <w:b/>
        </w:rPr>
        <w:tab/>
      </w:r>
      <w:r w:rsidR="001B5C18">
        <w:rPr>
          <w:b/>
        </w:rPr>
        <w:tab/>
      </w:r>
      <w:r w:rsidR="001B5C18">
        <w:rPr>
          <w:b/>
        </w:rPr>
        <w:tab/>
      </w:r>
      <w:r w:rsidR="001B5C18">
        <w:rPr>
          <w:b/>
        </w:rPr>
        <w:tab/>
      </w:r>
      <w:r w:rsidR="001B5C18">
        <w:rPr>
          <w:b/>
        </w:rPr>
        <w:tab/>
      </w:r>
      <w:r>
        <w:rPr>
          <w:b/>
        </w:rPr>
        <w:t>Total Points _______________</w:t>
      </w:r>
    </w:p>
    <w:sectPr w:rsidR="00B658F9" w:rsidRPr="00B658F9" w:rsidSect="001B5C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45"/>
    <w:multiLevelType w:val="hybridMultilevel"/>
    <w:tmpl w:val="C7D84C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53AD4"/>
    <w:multiLevelType w:val="hybridMultilevel"/>
    <w:tmpl w:val="220A6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60CD0"/>
    <w:multiLevelType w:val="hybridMultilevel"/>
    <w:tmpl w:val="8E18A6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221993"/>
    <w:rsid w:val="00004196"/>
    <w:rsid w:val="00022051"/>
    <w:rsid w:val="00095CAE"/>
    <w:rsid w:val="000B4362"/>
    <w:rsid w:val="001363F3"/>
    <w:rsid w:val="001B5C18"/>
    <w:rsid w:val="00221993"/>
    <w:rsid w:val="002320FC"/>
    <w:rsid w:val="002D3166"/>
    <w:rsid w:val="002E7915"/>
    <w:rsid w:val="00352ACE"/>
    <w:rsid w:val="00352BAD"/>
    <w:rsid w:val="0038473B"/>
    <w:rsid w:val="003876C2"/>
    <w:rsid w:val="003D0920"/>
    <w:rsid w:val="00414CBB"/>
    <w:rsid w:val="00416224"/>
    <w:rsid w:val="00425C94"/>
    <w:rsid w:val="0043440C"/>
    <w:rsid w:val="00480BEA"/>
    <w:rsid w:val="00535180"/>
    <w:rsid w:val="005F491D"/>
    <w:rsid w:val="00631435"/>
    <w:rsid w:val="006504D2"/>
    <w:rsid w:val="006F0BA4"/>
    <w:rsid w:val="00775A9A"/>
    <w:rsid w:val="007A59B9"/>
    <w:rsid w:val="007B2E1D"/>
    <w:rsid w:val="00806E23"/>
    <w:rsid w:val="00813458"/>
    <w:rsid w:val="0085333B"/>
    <w:rsid w:val="008870C6"/>
    <w:rsid w:val="00950161"/>
    <w:rsid w:val="0095607D"/>
    <w:rsid w:val="0096074E"/>
    <w:rsid w:val="00973E06"/>
    <w:rsid w:val="00A14275"/>
    <w:rsid w:val="00A221A5"/>
    <w:rsid w:val="00A80C1D"/>
    <w:rsid w:val="00B23539"/>
    <w:rsid w:val="00B40314"/>
    <w:rsid w:val="00B41170"/>
    <w:rsid w:val="00B4228B"/>
    <w:rsid w:val="00B54DD4"/>
    <w:rsid w:val="00B658F9"/>
    <w:rsid w:val="00C60EA3"/>
    <w:rsid w:val="00D232FE"/>
    <w:rsid w:val="00D46138"/>
    <w:rsid w:val="00D71EB7"/>
    <w:rsid w:val="00DC1FEC"/>
    <w:rsid w:val="00DF59FF"/>
    <w:rsid w:val="00E073CA"/>
    <w:rsid w:val="00E30A92"/>
    <w:rsid w:val="00EE4B0B"/>
    <w:rsid w:val="00F01A78"/>
    <w:rsid w:val="00F346F3"/>
    <w:rsid w:val="00F55FF0"/>
    <w:rsid w:val="00F74003"/>
    <w:rsid w:val="00FB2C2F"/>
    <w:rsid w:val="00FB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Shannon</dc:creator>
  <cp:lastModifiedBy>User</cp:lastModifiedBy>
  <cp:revision>3</cp:revision>
  <cp:lastPrinted>2014-11-12T12:53:00Z</cp:lastPrinted>
  <dcterms:created xsi:type="dcterms:W3CDTF">2014-11-25T17:30:00Z</dcterms:created>
  <dcterms:modified xsi:type="dcterms:W3CDTF">2014-11-25T17:43:00Z</dcterms:modified>
</cp:coreProperties>
</file>